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B878A3">
        <w:rPr>
          <w:b/>
          <w:sz w:val="28"/>
          <w:szCs w:val="28"/>
        </w:rPr>
        <w:t>25 октября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B878A3">
        <w:rPr>
          <w:b/>
          <w:sz w:val="28"/>
          <w:szCs w:val="28"/>
        </w:rPr>
        <w:t>6</w:t>
      </w:r>
      <w:r w:rsidR="002324EB">
        <w:rPr>
          <w:b/>
          <w:sz w:val="28"/>
          <w:szCs w:val="28"/>
        </w:rPr>
        <w:t>6</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2324EB" w:rsidRPr="006331F7" w:rsidRDefault="002324EB" w:rsidP="002324EB">
      <w:pPr>
        <w:spacing w:line="240" w:lineRule="exact"/>
        <w:jc w:val="both"/>
        <w:rPr>
          <w:b/>
          <w:sz w:val="28"/>
          <w:szCs w:val="28"/>
        </w:rPr>
      </w:pPr>
      <w:bookmarkStart w:id="0" w:name="_GoBack"/>
      <w:r w:rsidRPr="006331F7">
        <w:rPr>
          <w:b/>
          <w:sz w:val="28"/>
          <w:szCs w:val="28"/>
        </w:rPr>
        <w:t xml:space="preserve">Об информации администрации </w:t>
      </w:r>
      <w:r>
        <w:rPr>
          <w:b/>
          <w:sz w:val="28"/>
          <w:szCs w:val="28"/>
        </w:rPr>
        <w:t>Соликамского городского округа</w:t>
      </w:r>
      <w:r w:rsidRPr="006331F7">
        <w:rPr>
          <w:b/>
          <w:sz w:val="28"/>
          <w:szCs w:val="28"/>
        </w:rPr>
        <w:t xml:space="preserve"> </w:t>
      </w:r>
    </w:p>
    <w:p w:rsidR="002324EB" w:rsidRPr="006331F7" w:rsidRDefault="002324EB" w:rsidP="002324EB">
      <w:pPr>
        <w:spacing w:line="240" w:lineRule="exact"/>
        <w:jc w:val="both"/>
        <w:rPr>
          <w:b/>
          <w:sz w:val="28"/>
          <w:szCs w:val="28"/>
        </w:rPr>
      </w:pPr>
      <w:r w:rsidRPr="006331F7">
        <w:rPr>
          <w:b/>
          <w:sz w:val="28"/>
          <w:szCs w:val="28"/>
        </w:rPr>
        <w:t xml:space="preserve">об итогах организации занятости, отдыха и оздоровления </w:t>
      </w:r>
    </w:p>
    <w:p w:rsidR="004D702A" w:rsidRPr="00B878A3" w:rsidRDefault="002324EB" w:rsidP="002324EB">
      <w:pPr>
        <w:tabs>
          <w:tab w:val="left" w:pos="9638"/>
        </w:tabs>
        <w:spacing w:after="480" w:line="240" w:lineRule="exact"/>
        <w:ind w:right="142"/>
        <w:rPr>
          <w:b/>
          <w:bCs/>
          <w:sz w:val="28"/>
          <w:szCs w:val="28"/>
        </w:rPr>
      </w:pPr>
      <w:r w:rsidRPr="006331F7">
        <w:rPr>
          <w:b/>
          <w:sz w:val="28"/>
          <w:szCs w:val="28"/>
        </w:rPr>
        <w:t>детей и подростков в Соликамском городском округе в 20</w:t>
      </w:r>
      <w:r>
        <w:rPr>
          <w:b/>
          <w:sz w:val="28"/>
          <w:szCs w:val="28"/>
        </w:rPr>
        <w:t>23</w:t>
      </w:r>
      <w:r w:rsidRPr="006331F7">
        <w:rPr>
          <w:b/>
          <w:sz w:val="28"/>
          <w:szCs w:val="28"/>
        </w:rPr>
        <w:t xml:space="preserve"> году</w:t>
      </w:r>
    </w:p>
    <w:bookmarkEnd w:id="0"/>
    <w:p w:rsidR="002324EB" w:rsidRPr="006331F7" w:rsidRDefault="002324EB" w:rsidP="002324EB">
      <w:pPr>
        <w:spacing w:before="480" w:line="360" w:lineRule="exact"/>
        <w:ind w:firstLine="709"/>
        <w:jc w:val="both"/>
        <w:rPr>
          <w:sz w:val="28"/>
          <w:szCs w:val="28"/>
        </w:rPr>
      </w:pPr>
      <w:r w:rsidRPr="006331F7">
        <w:rPr>
          <w:sz w:val="28"/>
          <w:szCs w:val="28"/>
        </w:rPr>
        <w:t xml:space="preserve">Рассмотрев информацию администрации </w:t>
      </w:r>
      <w:r>
        <w:rPr>
          <w:sz w:val="28"/>
          <w:szCs w:val="28"/>
        </w:rPr>
        <w:t>Соликамского городского округа</w:t>
      </w:r>
      <w:r w:rsidRPr="006331F7">
        <w:rPr>
          <w:sz w:val="28"/>
          <w:szCs w:val="28"/>
        </w:rPr>
        <w:t xml:space="preserve"> об итогах организации занятости, отдыха и оздоровления детей и подростков в Соликамском городском округе в 20</w:t>
      </w:r>
      <w:r>
        <w:rPr>
          <w:sz w:val="28"/>
          <w:szCs w:val="28"/>
        </w:rPr>
        <w:t>23</w:t>
      </w:r>
      <w:r w:rsidRPr="006331F7">
        <w:rPr>
          <w:sz w:val="28"/>
          <w:szCs w:val="28"/>
        </w:rPr>
        <w:t xml:space="preserve"> году, в соответствии со статьей 23.1 Устава Соликамского городского округа</w:t>
      </w:r>
    </w:p>
    <w:p w:rsidR="002324EB" w:rsidRPr="00567704" w:rsidRDefault="002324EB" w:rsidP="002324EB">
      <w:pPr>
        <w:spacing w:line="360" w:lineRule="exact"/>
        <w:ind w:firstLine="709"/>
        <w:jc w:val="both"/>
        <w:rPr>
          <w:sz w:val="28"/>
          <w:szCs w:val="28"/>
        </w:rPr>
      </w:pPr>
      <w:r>
        <w:rPr>
          <w:sz w:val="28"/>
          <w:szCs w:val="28"/>
        </w:rPr>
        <w:t>Дума Соликамского городского округа</w:t>
      </w:r>
      <w:r w:rsidRPr="00567704">
        <w:rPr>
          <w:sz w:val="28"/>
          <w:szCs w:val="28"/>
        </w:rPr>
        <w:t xml:space="preserve"> РЕШИЛА:</w:t>
      </w:r>
    </w:p>
    <w:p w:rsidR="002324EB" w:rsidRPr="006331F7" w:rsidRDefault="002324EB" w:rsidP="002324EB">
      <w:pPr>
        <w:spacing w:line="360" w:lineRule="exact"/>
        <w:ind w:firstLine="708"/>
        <w:jc w:val="both"/>
        <w:rPr>
          <w:sz w:val="28"/>
          <w:szCs w:val="28"/>
        </w:rPr>
      </w:pPr>
      <w:r w:rsidRPr="006331F7">
        <w:rPr>
          <w:sz w:val="28"/>
          <w:szCs w:val="28"/>
        </w:rPr>
        <w:t xml:space="preserve">1. Принять к сведению информацию администрации </w:t>
      </w:r>
      <w:r>
        <w:rPr>
          <w:sz w:val="28"/>
          <w:szCs w:val="28"/>
        </w:rPr>
        <w:t>Соликамского городского округа</w:t>
      </w:r>
      <w:r w:rsidRPr="006331F7">
        <w:rPr>
          <w:sz w:val="28"/>
          <w:szCs w:val="28"/>
        </w:rPr>
        <w:t xml:space="preserve"> об итогах организации занятости, отдыха и оздоровления детей и подростков в Соликамском городском округе в 20</w:t>
      </w:r>
      <w:r>
        <w:rPr>
          <w:sz w:val="28"/>
          <w:szCs w:val="28"/>
        </w:rPr>
        <w:t>23</w:t>
      </w:r>
      <w:r w:rsidRPr="006331F7">
        <w:rPr>
          <w:sz w:val="28"/>
          <w:szCs w:val="28"/>
        </w:rPr>
        <w:t xml:space="preserve"> году.</w:t>
      </w:r>
    </w:p>
    <w:p w:rsidR="002324EB" w:rsidRPr="00567704" w:rsidRDefault="002324EB" w:rsidP="002324EB">
      <w:pPr>
        <w:autoSpaceDE w:val="0"/>
        <w:autoSpaceDN w:val="0"/>
        <w:adjustRightInd w:val="0"/>
        <w:spacing w:line="360" w:lineRule="exact"/>
        <w:ind w:firstLine="709"/>
        <w:jc w:val="both"/>
        <w:rPr>
          <w:sz w:val="28"/>
          <w:szCs w:val="28"/>
        </w:rPr>
      </w:pPr>
      <w:r w:rsidRPr="00567704">
        <w:rPr>
          <w:sz w:val="28"/>
          <w:szCs w:val="28"/>
        </w:rPr>
        <w:t xml:space="preserve">2. </w:t>
      </w:r>
      <w:r>
        <w:rPr>
          <w:sz w:val="28"/>
          <w:szCs w:val="28"/>
        </w:rPr>
        <w:t>Настоящее р</w:t>
      </w:r>
      <w:r w:rsidRPr="00567704">
        <w:rPr>
          <w:sz w:val="28"/>
          <w:szCs w:val="28"/>
        </w:rPr>
        <w:t xml:space="preserve">ешение вступает в силу </w:t>
      </w:r>
      <w:r>
        <w:rPr>
          <w:sz w:val="28"/>
          <w:szCs w:val="28"/>
        </w:rPr>
        <w:t xml:space="preserve">после </w:t>
      </w:r>
      <w:r w:rsidRPr="00567704">
        <w:rPr>
          <w:sz w:val="28"/>
          <w:szCs w:val="28"/>
        </w:rPr>
        <w:t>его принятия.</w:t>
      </w:r>
    </w:p>
    <w:p w:rsidR="002324EB" w:rsidRDefault="002324EB" w:rsidP="002324EB">
      <w:pPr>
        <w:spacing w:before="480" w:line="240" w:lineRule="exact"/>
        <w:jc w:val="both"/>
        <w:rPr>
          <w:sz w:val="28"/>
          <w:szCs w:val="28"/>
        </w:rPr>
      </w:pPr>
      <w:r w:rsidRPr="00567704">
        <w:rPr>
          <w:sz w:val="28"/>
          <w:szCs w:val="28"/>
        </w:rPr>
        <w:t xml:space="preserve">Председатель </w:t>
      </w:r>
      <w:r>
        <w:rPr>
          <w:sz w:val="28"/>
          <w:szCs w:val="28"/>
        </w:rPr>
        <w:t>Думы</w:t>
      </w:r>
    </w:p>
    <w:p w:rsidR="004D702A" w:rsidRDefault="002324EB" w:rsidP="002324EB">
      <w:pPr>
        <w:spacing w:line="240" w:lineRule="exact"/>
        <w:contextualSpacing/>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p>
    <w:sectPr w:rsidR="004D702A" w:rsidSect="00B878A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2324EB" w:rsidRPr="002324EB">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E649C"/>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324EB"/>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878A3"/>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4ABB"/>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113</Words>
  <Characters>776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2023-09-22T07:28:00Z</cp:lastPrinted>
  <dcterms:created xsi:type="dcterms:W3CDTF">2023-10-25T10:50:00Z</dcterms:created>
  <dcterms:modified xsi:type="dcterms:W3CDTF">2023-10-25T10:52:00Z</dcterms:modified>
</cp:coreProperties>
</file>